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734"/>
        <w:gridCol w:w="851"/>
        <w:gridCol w:w="734"/>
        <w:gridCol w:w="485"/>
        <w:gridCol w:w="788"/>
        <w:gridCol w:w="1105"/>
        <w:gridCol w:w="727"/>
        <w:gridCol w:w="1080"/>
        <w:gridCol w:w="2136"/>
      </w:tblGrid>
      <w:tr w:rsidR="00A81539" w:rsidRPr="00A81539" w:rsidTr="00D74445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D7444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DD1C4A" w:rsidP="00D7444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陈兴发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273C11" w:rsidP="00A815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A815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D1C4A"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1971.11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DD1C4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D1C4A"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675054" w:rsidP="00675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-1688465</wp:posOffset>
                  </wp:positionV>
                  <wp:extent cx="1200150" cy="1689100"/>
                  <wp:effectExtent l="19050" t="0" r="0" b="0"/>
                  <wp:wrapTopAndBottom/>
                  <wp:docPr id="2" name="图片 0" descr="E学历学位注册320825711103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E学历学位注册320825711103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539" w:rsidRPr="00A81539" w:rsidTr="00D74445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A815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D1C4A"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公共管理系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A815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D1C4A" w:rsidRPr="00273C11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D74445">
        <w:trPr>
          <w:trHeight w:val="624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E953A2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 xml:space="preserve">　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政治学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/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行政管理学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/</w:t>
            </w:r>
            <w:r w:rsidR="00E953A2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行政法学</w:t>
            </w:r>
          </w:p>
        </w:tc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273C11" w:rsidRDefault="00A81539" w:rsidP="00A815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81539" w:rsidRPr="00A81539" w:rsidTr="00D74445">
        <w:trPr>
          <w:trHeight w:val="88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956DB9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 xml:space="preserve">　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环境政策</w:t>
            </w:r>
            <w:r w:rsidR="00956DB9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模式</w:t>
            </w:r>
            <w:r w:rsidR="00273C11" w:rsidRPr="00E953A2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Cs w:val="21"/>
              </w:rPr>
              <w:t>/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政府与政治过程</w:t>
            </w:r>
          </w:p>
        </w:tc>
        <w:tc>
          <w:tcPr>
            <w:tcW w:w="2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273C11" w:rsidRDefault="00A81539" w:rsidP="00A815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81539" w:rsidRPr="00A81539" w:rsidTr="00D74445">
        <w:trPr>
          <w:trHeight w:val="624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70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A81539" w:rsidP="00A81539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 xml:space="preserve">　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法律与公共管理学院</w:t>
            </w:r>
            <w:r w:rsidR="0067505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273C11"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院长</w:t>
            </w:r>
          </w:p>
        </w:tc>
      </w:tr>
      <w:tr w:rsidR="00A81539" w:rsidRPr="00A81539" w:rsidTr="00D74445">
        <w:trPr>
          <w:trHeight w:val="624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70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273C11" w:rsidRDefault="00273C11" w:rsidP="006C353E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省行政管理学会理事</w:t>
            </w:r>
            <w:r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/</w:t>
            </w:r>
            <w:r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市法学会副会长</w:t>
            </w:r>
            <w:r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/</w:t>
            </w:r>
            <w:r w:rsidRPr="00273C11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市公共管理学会副会长</w:t>
            </w:r>
            <w:r w:rsid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（常务）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  <w:p w:rsidR="00950EF4" w:rsidRDefault="00675054" w:rsidP="00717B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675054" w:rsidRPr="00A81539" w:rsidRDefault="00675054" w:rsidP="00950EF4">
            <w:pPr>
              <w:widowControl/>
              <w:ind w:firstLineChars="147" w:firstLine="309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505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主要面向行政管理、法学和土地资源管理</w:t>
            </w:r>
            <w:r w:rsidR="00717B4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专业</w:t>
            </w:r>
            <w:r w:rsidRPr="0067505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本科</w:t>
            </w:r>
            <w:r w:rsidR="00717B4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生</w:t>
            </w:r>
            <w:r w:rsidRPr="0067505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讲授《政治学原理》、《公共政策学》、《行政职业能力》、《当代中国政府与政治》、《行政法与行政诉讼法学》以及《比较政治制度》等课程。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6750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0EF4" w:rsidRPr="0069790A" w:rsidRDefault="00A81539" w:rsidP="00950EF4">
            <w:pPr>
              <w:ind w:left="420" w:hangingChars="200" w:hanging="42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17B4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717B44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2015</w:t>
            </w:r>
            <w:r w:rsidR="00717B44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</w:t>
            </w:r>
            <w:r w:rsidR="00717B44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="00717B44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英国东英吉利大学（</w:t>
            </w:r>
            <w:r w:rsidR="00950EF4" w:rsidRPr="0069790A">
              <w:rPr>
                <w:rFonts w:ascii="Times New Roman" w:eastAsia="宋体" w:hAnsi="Times New Roman" w:cs="Times New Roman"/>
                <w:szCs w:val="21"/>
              </w:rPr>
              <w:t>University of East Anglia</w:t>
            </w:r>
            <w:r w:rsidR="00717B44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）政治学院</w:t>
            </w:r>
            <w:r w:rsidR="00950EF4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（</w:t>
            </w:r>
            <w:r w:rsidR="00950EF4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PPL</w:t>
            </w:r>
            <w:r w:rsidR="00950EF4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）</w:t>
            </w:r>
          </w:p>
          <w:p w:rsidR="00717B44" w:rsidRPr="0069790A" w:rsidRDefault="00717B44" w:rsidP="00956DB9">
            <w:pPr>
              <w:ind w:firstLineChars="550" w:firstLine="1155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公共政策学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访问学者</w:t>
            </w:r>
          </w:p>
          <w:p w:rsidR="00717B44" w:rsidRPr="0069790A" w:rsidRDefault="00717B44" w:rsidP="00717B44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2013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南京大学政府管理学院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="00907B72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公共管理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博士后</w:t>
            </w:r>
          </w:p>
          <w:p w:rsidR="00717B44" w:rsidRPr="0069790A" w:rsidRDefault="00717B44" w:rsidP="00717B44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20</w:t>
            </w:r>
            <w:r w:rsidR="00363C9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08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南京师范大学公共管理学院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政治学（科社）专业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法学博士</w:t>
            </w:r>
          </w:p>
          <w:p w:rsidR="00717B44" w:rsidRPr="0069790A" w:rsidRDefault="00717B44" w:rsidP="00717B44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200</w:t>
            </w:r>
            <w:r w:rsidR="00363C9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年北京大学法学院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宪法行政法学专业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进修生（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年）</w:t>
            </w:r>
          </w:p>
          <w:p w:rsidR="00717B44" w:rsidRPr="0069790A" w:rsidRDefault="00717B44" w:rsidP="00717B44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="00363C9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1999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南京师范大学经济、政治与法律学院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马克思主义理论专业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法学硕士</w:t>
            </w:r>
          </w:p>
          <w:p w:rsidR="00A81539" w:rsidRPr="00717B44" w:rsidRDefault="00717B44" w:rsidP="00363C9B">
            <w:pPr>
              <w:widowControl/>
              <w:ind w:firstLineChars="100" w:firstLine="21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199</w:t>
            </w:r>
            <w:r w:rsidR="00363C9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年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徐州师范大学政治</w:t>
            </w:r>
            <w:r w:rsidR="00E953A2"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系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政教专业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Pr="0069790A">
              <w:rPr>
                <w:rFonts w:ascii="Times New Roman" w:eastAsia="宋体" w:hAnsi="Calibri" w:cs="Times New Roman"/>
                <w:bCs/>
                <w:color w:val="000000"/>
                <w:kern w:val="0"/>
                <w:szCs w:val="21"/>
              </w:rPr>
              <w:t>法学学士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7B44" w:rsidRDefault="00717B44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717B44" w:rsidRDefault="00717B44" w:rsidP="00A81539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</w:t>
            </w:r>
            <w:r w:rsidR="00B633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论著</w:t>
            </w: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0EF4" w:rsidRPr="00EF49A1" w:rsidRDefault="00950EF4" w:rsidP="00950EF4">
            <w:pPr>
              <w:snapToGrid w:val="0"/>
              <w:spacing w:line="240" w:lineRule="exact"/>
              <w:ind w:firstLineChars="100" w:firstLine="210"/>
              <w:jc w:val="left"/>
              <w:rPr>
                <w:rFonts w:ascii="宋体" w:eastAsia="宋体" w:hAnsi="宋体" w:cs="Times New Roman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EF49A1">
              <w:rPr>
                <w:rFonts w:ascii="宋体" w:eastAsia="宋体" w:hAnsi="宋体" w:cs="Times New Roman" w:hint="eastAsia"/>
                <w:szCs w:val="21"/>
              </w:rPr>
              <w:t>独著：《人民利益实现机制研究》</w:t>
            </w:r>
            <w:r w:rsidR="00B6339F">
              <w:rPr>
                <w:rFonts w:ascii="宋体" w:hAnsi="宋体" w:hint="eastAsia"/>
                <w:szCs w:val="21"/>
              </w:rPr>
              <w:t>，</w:t>
            </w:r>
            <w:r w:rsidRPr="00EF49A1">
              <w:rPr>
                <w:rFonts w:ascii="宋体" w:eastAsia="宋体" w:hAnsi="宋体" w:cs="Times New Roman" w:hint="eastAsia"/>
                <w:szCs w:val="21"/>
              </w:rPr>
              <w:t>南京大学出版社2012.12；220千字</w:t>
            </w:r>
          </w:p>
          <w:p w:rsidR="00950EF4" w:rsidRPr="00EF49A1" w:rsidRDefault="00950EF4" w:rsidP="00956DB9">
            <w:pPr>
              <w:snapToGrid w:val="0"/>
              <w:spacing w:line="240" w:lineRule="exact"/>
              <w:ind w:leftChars="100" w:left="945" w:hangingChars="350" w:hanging="735"/>
              <w:jc w:val="left"/>
              <w:rPr>
                <w:rFonts w:ascii="宋体" w:eastAsia="宋体" w:hAnsi="宋体" w:cs="Times New Roman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EF49A1">
              <w:rPr>
                <w:rFonts w:ascii="宋体" w:eastAsia="宋体" w:hAnsi="宋体" w:cs="Times New Roman" w:hint="eastAsia"/>
                <w:szCs w:val="21"/>
              </w:rPr>
              <w:t>合著（第一作者）：《行政执法法律风险防范机制研究》</w:t>
            </w:r>
            <w:r w:rsidR="00B6339F">
              <w:rPr>
                <w:rFonts w:ascii="宋体" w:hAnsi="宋体" w:hint="eastAsia"/>
                <w:szCs w:val="21"/>
              </w:rPr>
              <w:t>，</w:t>
            </w:r>
            <w:r w:rsidRPr="00EF49A1">
              <w:rPr>
                <w:rFonts w:ascii="宋体" w:eastAsia="宋体" w:hAnsi="宋体" w:cs="Times New Roman" w:hint="eastAsia"/>
                <w:szCs w:val="21"/>
              </w:rPr>
              <w:t>南京大学出版社2015.12；182千字</w:t>
            </w:r>
          </w:p>
          <w:p w:rsidR="00A81539" w:rsidRPr="00A81539" w:rsidRDefault="00B6339F" w:rsidP="00BD2791">
            <w:pPr>
              <w:widowControl/>
              <w:ind w:left="1063" w:hangingChars="441" w:hanging="10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>
              <w:rPr>
                <w:rFonts w:ascii="宋体" w:eastAsia="宋体" w:hAnsi="宋体" w:cs="Times New Roman" w:hint="eastAsia"/>
                <w:szCs w:val="21"/>
              </w:rPr>
              <w:t>环境公正的国家共振理论</w:t>
            </w:r>
            <w:r>
              <w:rPr>
                <w:rFonts w:ascii="宋体" w:hAnsi="宋体" w:hint="eastAsia"/>
                <w:szCs w:val="21"/>
              </w:rPr>
              <w:t>》，</w:t>
            </w:r>
            <w:r>
              <w:rPr>
                <w:rFonts w:ascii="宋体" w:eastAsia="宋体" w:hAnsi="宋体" w:cs="Times New Roman" w:hint="eastAsia"/>
                <w:szCs w:val="21"/>
              </w:rPr>
              <w:t>江海学刊</w:t>
            </w:r>
            <w:r>
              <w:rPr>
                <w:rFonts w:ascii="宋体" w:hAnsi="宋体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2015（6）</w:t>
            </w:r>
            <w:r>
              <w:rPr>
                <w:rFonts w:ascii="宋体" w:hAnsi="宋体" w:hint="eastAsia"/>
                <w:szCs w:val="21"/>
              </w:rPr>
              <w:t>，1.2万字，</w:t>
            </w:r>
            <w:r>
              <w:rPr>
                <w:rFonts w:ascii="宋体" w:eastAsia="宋体" w:hAnsi="宋体" w:cs="Times New Roman" w:hint="eastAsia"/>
                <w:szCs w:val="21"/>
              </w:rPr>
              <w:t>人大复印资料《生态环境与保护》2016（3）</w:t>
            </w:r>
            <w:r>
              <w:rPr>
                <w:rFonts w:ascii="宋体" w:hAnsi="宋体" w:hint="eastAsia"/>
                <w:szCs w:val="21"/>
              </w:rPr>
              <w:t>全文转载，</w:t>
            </w:r>
            <w:r>
              <w:rPr>
                <w:rFonts w:ascii="宋体" w:eastAsia="宋体" w:hAnsi="宋体" w:cs="Times New Roman" w:hint="eastAsia"/>
                <w:szCs w:val="21"/>
              </w:rPr>
              <w:t>《中国社会科学文摘》2016（3）</w:t>
            </w:r>
            <w:r>
              <w:rPr>
                <w:rFonts w:ascii="宋体" w:hAnsi="宋体" w:hint="eastAsia"/>
                <w:szCs w:val="21"/>
              </w:rPr>
              <w:t>摘编。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Default="00A81539" w:rsidP="00B6339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339F"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="00B6339F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独著：《中国的</w:t>
            </w:r>
            <w:r w:rsidR="00B6339F">
              <w:rPr>
                <w:rFonts w:ascii="宋体" w:eastAsia="宋体" w:hAnsi="宋体" w:cs="Times New Roman" w:hint="eastAsia"/>
                <w:szCs w:val="21"/>
              </w:rPr>
              <w:t>环境公正</w:t>
            </w:r>
            <w:r w:rsidR="00B6339F">
              <w:rPr>
                <w:rFonts w:ascii="宋体" w:hAnsi="宋体" w:hint="eastAsia"/>
                <w:szCs w:val="21"/>
              </w:rPr>
              <w:t>运动》，学术界（CSSCI）</w:t>
            </w:r>
            <w:r w:rsidR="00B6339F">
              <w:rPr>
                <w:rFonts w:ascii="宋体" w:eastAsia="宋体" w:hAnsi="宋体" w:cs="Times New Roman" w:hint="eastAsia"/>
                <w:szCs w:val="21"/>
              </w:rPr>
              <w:t>2015（</w:t>
            </w:r>
            <w:r w:rsidR="00B6339F">
              <w:rPr>
                <w:rFonts w:ascii="宋体" w:hAnsi="宋体" w:hint="eastAsia"/>
                <w:szCs w:val="21"/>
              </w:rPr>
              <w:t>9</w:t>
            </w:r>
            <w:r w:rsidR="00B6339F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="00B6339F">
              <w:rPr>
                <w:rFonts w:ascii="宋体" w:hAnsi="宋体" w:hint="eastAsia"/>
                <w:szCs w:val="21"/>
              </w:rPr>
              <w:t>，2.3万字。</w:t>
            </w:r>
          </w:p>
          <w:p w:rsidR="00B6339F" w:rsidRDefault="00B6339F" w:rsidP="00956DB9">
            <w:pPr>
              <w:widowControl/>
              <w:ind w:leftChars="100" w:left="1050" w:hangingChars="400" w:hanging="840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>
              <w:rPr>
                <w:rFonts w:ascii="宋体" w:eastAsia="宋体" w:hAnsi="宋体" w:cs="Times New Roman" w:hint="eastAsia"/>
                <w:szCs w:val="21"/>
              </w:rPr>
              <w:t>国家共振视角下中国环境公正政策模式的解释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="00956DB9">
              <w:rPr>
                <w:rFonts w:ascii="宋体" w:eastAsia="宋体" w:hAnsi="宋体" w:cs="Times New Roman" w:hint="eastAsia"/>
                <w:szCs w:val="21"/>
              </w:rPr>
              <w:t>河海大学学报（哲学社会科</w:t>
            </w:r>
            <w:r>
              <w:rPr>
                <w:rFonts w:ascii="宋体" w:eastAsia="宋体" w:hAnsi="宋体" w:cs="Times New Roman" w:hint="eastAsia"/>
                <w:szCs w:val="21"/>
              </w:rPr>
              <w:t>版）</w:t>
            </w:r>
            <w:r>
              <w:rPr>
                <w:rFonts w:ascii="宋体" w:hAnsi="宋体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，1.1万字。</w:t>
            </w:r>
          </w:p>
          <w:p w:rsidR="00B6339F" w:rsidRDefault="00B6339F" w:rsidP="00956DB9">
            <w:pPr>
              <w:widowControl/>
              <w:ind w:leftChars="100" w:left="945" w:hangingChars="350" w:hanging="735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 w:rsidR="005F5A35">
              <w:rPr>
                <w:rFonts w:ascii="宋体" w:eastAsia="宋体" w:hAnsi="宋体" w:cs="Times New Roman" w:hint="eastAsia"/>
                <w:szCs w:val="21"/>
              </w:rPr>
              <w:t>当下中国政治产品供给战略的反思与完善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="005F5A35">
              <w:rPr>
                <w:rFonts w:ascii="宋体" w:hAnsi="宋体" w:hint="eastAsia"/>
                <w:szCs w:val="21"/>
              </w:rPr>
              <w:t>求实</w:t>
            </w:r>
            <w:r>
              <w:rPr>
                <w:rFonts w:ascii="宋体" w:hAnsi="宋体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201</w:t>
            </w:r>
            <w:r w:rsidR="005F5A3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5F5A35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人大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复印资料《</w:t>
            </w:r>
            <w:r w:rsidR="005F5A35">
              <w:rPr>
                <w:rFonts w:ascii="宋体" w:hAnsi="宋体" w:hint="eastAsia"/>
                <w:szCs w:val="21"/>
              </w:rPr>
              <w:t>中国政治</w:t>
            </w:r>
            <w:r>
              <w:rPr>
                <w:rFonts w:ascii="宋体" w:eastAsia="宋体" w:hAnsi="宋体" w:cs="Times New Roman" w:hint="eastAsia"/>
                <w:szCs w:val="21"/>
              </w:rPr>
              <w:t>》201</w:t>
            </w:r>
            <w:r w:rsidR="005F5A35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5F5A3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全文转载。</w:t>
            </w:r>
          </w:p>
          <w:p w:rsidR="005F5A35" w:rsidRPr="005F5A35" w:rsidRDefault="005F5A35" w:rsidP="00956DB9">
            <w:pPr>
              <w:snapToGrid w:val="0"/>
              <w:spacing w:line="240" w:lineRule="exact"/>
              <w:ind w:leftChars="100" w:left="1155" w:hangingChars="450" w:hanging="945"/>
              <w:jc w:val="left"/>
              <w:rPr>
                <w:rFonts w:ascii="宋体" w:eastAsia="宋体" w:hAnsi="宋体" w:cs="Times New Roman"/>
                <w:szCs w:val="21"/>
              </w:rPr>
            </w:pPr>
            <w:r w:rsidRPr="005F5A35">
              <w:rPr>
                <w:rFonts w:ascii="宋体" w:eastAsia="宋体" w:hAnsi="宋体" w:cs="Times New Roman"/>
                <w:szCs w:val="21"/>
              </w:rPr>
              <w:t></w:t>
            </w: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独著：《我国团体性利益表达主体的发展状况、问题及对策》，</w:t>
            </w:r>
            <w:r>
              <w:rPr>
                <w:rFonts w:ascii="宋体" w:eastAsia="宋体" w:hAnsi="宋体" w:cs="Times New Roman" w:hint="eastAsia"/>
                <w:szCs w:val="21"/>
              </w:rPr>
              <w:t>求实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2010（10）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，0.8万字。</w:t>
            </w:r>
          </w:p>
          <w:p w:rsidR="005F5A35" w:rsidRDefault="005F5A35" w:rsidP="005F5A35">
            <w:pPr>
              <w:snapToGrid w:val="0"/>
              <w:spacing w:line="240" w:lineRule="exact"/>
              <w:ind w:firstLineChars="100" w:firstLine="210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5F5A35">
              <w:rPr>
                <w:rFonts w:ascii="宋体" w:eastAsia="宋体" w:hAnsi="宋体" w:cs="Times New Roman"/>
                <w:szCs w:val="21"/>
              </w:rPr>
              <w:t></w:t>
            </w: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独著：《</w:t>
            </w:r>
            <w:r>
              <w:rPr>
                <w:rFonts w:ascii="微软雅黑" w:eastAsia="微软雅黑" w:hAnsi="微软雅黑" w:hint="eastAsia"/>
              </w:rPr>
              <w:t>新社会阶层的利益分析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》，</w:t>
            </w:r>
            <w:r>
              <w:rPr>
                <w:rFonts w:ascii="宋体" w:eastAsia="宋体" w:hAnsi="宋体" w:cs="Times New Roman" w:hint="eastAsia"/>
                <w:szCs w:val="21"/>
              </w:rPr>
              <w:t>求实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2009（3）</w:t>
            </w:r>
            <w:r w:rsidRPr="005F5A35">
              <w:rPr>
                <w:rFonts w:ascii="宋体" w:eastAsia="宋体" w:hAnsi="宋体" w:cs="Times New Roman" w:hint="eastAsia"/>
                <w:szCs w:val="21"/>
              </w:rPr>
              <w:t>，0.8万字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6339F" w:rsidRDefault="00B6339F" w:rsidP="005F5A35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="005F5A35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 w:rsidR="005F5A35">
              <w:rPr>
                <w:rFonts w:ascii="宋体" w:eastAsia="宋体" w:hAnsi="宋体" w:cs="Times New Roman" w:hint="eastAsia"/>
                <w:szCs w:val="21"/>
              </w:rPr>
              <w:t>教育的属性与社会公正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="005F5A35">
              <w:rPr>
                <w:rFonts w:ascii="宋体" w:eastAsia="宋体" w:hAnsi="宋体" w:cs="Times New Roman" w:hint="eastAsia"/>
                <w:szCs w:val="21"/>
              </w:rPr>
              <w:t>湖北社会科学</w:t>
            </w:r>
            <w:r>
              <w:rPr>
                <w:rFonts w:ascii="宋体" w:hAnsi="宋体" w:hint="eastAsia"/>
                <w:szCs w:val="21"/>
              </w:rPr>
              <w:t>（CSSCI）</w:t>
            </w:r>
            <w:r>
              <w:rPr>
                <w:rFonts w:ascii="宋体" w:eastAsia="宋体" w:hAnsi="宋体" w:cs="Times New Roman" w:hint="eastAsia"/>
                <w:szCs w:val="21"/>
              </w:rPr>
              <w:t>2015（</w:t>
            </w:r>
            <w:r w:rsidR="005F5A35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5F5A35">
              <w:rPr>
                <w:rFonts w:ascii="宋体" w:hAnsi="宋体" w:hint="eastAsia"/>
                <w:szCs w:val="21"/>
              </w:rPr>
              <w:t>1.1万字。</w:t>
            </w:r>
          </w:p>
          <w:p w:rsidR="005F5A35" w:rsidRDefault="005F5A35" w:rsidP="005F5A35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第一作者：《</w:t>
            </w:r>
            <w:r>
              <w:rPr>
                <w:rFonts w:ascii="宋体" w:eastAsia="宋体" w:hAnsi="宋体" w:cs="Times New Roman" w:hint="eastAsia"/>
                <w:szCs w:val="21"/>
              </w:rPr>
              <w:t>政府政策公正性评估维度及其竞合</w:t>
            </w:r>
            <w:r>
              <w:rPr>
                <w:rFonts w:ascii="宋体" w:hAnsi="宋体" w:hint="eastAsia"/>
                <w:szCs w:val="21"/>
              </w:rPr>
              <w:t>》，人民论坛</w:t>
            </w:r>
            <w:r>
              <w:rPr>
                <w:rFonts w:ascii="宋体" w:eastAsia="宋体" w:hAnsi="宋体" w:cs="Times New Roman" w:hint="eastAsia"/>
                <w:szCs w:val="21"/>
              </w:rPr>
              <w:t>2015（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，0.9万字。</w:t>
            </w:r>
          </w:p>
          <w:p w:rsidR="00B6339F" w:rsidRDefault="00B6339F" w:rsidP="00956DB9">
            <w:pPr>
              <w:widowControl/>
              <w:ind w:leftChars="200" w:left="945" w:hangingChars="250" w:hanging="525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 w:rsidR="005F5A35">
              <w:rPr>
                <w:rFonts w:ascii="宋体" w:hAnsi="宋体" w:hint="eastAsia"/>
                <w:szCs w:val="21"/>
              </w:rPr>
              <w:t>马克思卡夫丁峡谷思想对现阶段发展民营经济的启示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="005F5A35">
              <w:rPr>
                <w:rFonts w:ascii="宋体" w:hAnsi="宋体" w:hint="eastAsia"/>
                <w:szCs w:val="21"/>
              </w:rPr>
              <w:t>安徽农业大学学报</w:t>
            </w: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6C353E">
              <w:rPr>
                <w:rFonts w:ascii="宋体" w:eastAsia="宋体" w:hAnsi="宋体" w:cs="Times New Roman" w:hint="eastAsia"/>
                <w:szCs w:val="21"/>
              </w:rPr>
              <w:t>05</w:t>
            </w:r>
            <w:r>
              <w:rPr>
                <w:rFonts w:ascii="宋体" w:eastAsia="宋体" w:hAnsi="宋体" w:cs="Times New Roman" w:hint="eastAsia"/>
                <w:szCs w:val="21"/>
              </w:rPr>
              <w:t>（6）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6C353E">
              <w:rPr>
                <w:rFonts w:ascii="宋体" w:hAnsi="宋体" w:hint="eastAsia"/>
                <w:szCs w:val="21"/>
              </w:rPr>
              <w:t>0.7万字，</w:t>
            </w:r>
            <w:r>
              <w:rPr>
                <w:rFonts w:ascii="宋体" w:eastAsia="宋体" w:hAnsi="宋体" w:cs="Times New Roman" w:hint="eastAsia"/>
                <w:szCs w:val="21"/>
              </w:rPr>
              <w:t>人大复印资料《</w:t>
            </w:r>
            <w:r w:rsidR="002A241D">
              <w:rPr>
                <w:rFonts w:ascii="宋体" w:eastAsia="宋体" w:hAnsi="宋体" w:cs="Times New Roman" w:hint="eastAsia"/>
                <w:szCs w:val="21"/>
              </w:rPr>
              <w:t>民营企业</w:t>
            </w:r>
            <w:r>
              <w:rPr>
                <w:rFonts w:ascii="宋体" w:eastAsia="宋体" w:hAnsi="宋体" w:cs="Times New Roman" w:hint="eastAsia"/>
                <w:szCs w:val="21"/>
              </w:rPr>
              <w:t>》20</w:t>
            </w:r>
            <w:r w:rsidR="006C353E">
              <w:rPr>
                <w:rFonts w:ascii="宋体" w:eastAsia="宋体" w:hAnsi="宋体" w:cs="Times New Roman" w:hint="eastAsia"/>
                <w:szCs w:val="21"/>
              </w:rPr>
              <w:t>06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6C353E"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全文转载</w:t>
            </w:r>
            <w:r w:rsidR="006C353E">
              <w:rPr>
                <w:rFonts w:ascii="宋体" w:hAnsi="宋体" w:hint="eastAsia"/>
                <w:szCs w:val="21"/>
              </w:rPr>
              <w:t>。</w:t>
            </w:r>
          </w:p>
          <w:p w:rsidR="006C353E" w:rsidRDefault="006C353E" w:rsidP="005F5A35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717B4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独著：《</w:t>
            </w:r>
            <w:r>
              <w:rPr>
                <w:rFonts w:ascii="宋体" w:hAnsi="宋体" w:hint="eastAsia"/>
                <w:szCs w:val="21"/>
              </w:rPr>
              <w:t>论行政诉讼的证明标准》，云南大学学报（法学版）</w:t>
            </w:r>
            <w:r>
              <w:rPr>
                <w:rFonts w:ascii="宋体" w:eastAsia="宋体" w:hAnsi="宋体" w:cs="Times New Roman" w:hint="eastAsia"/>
                <w:szCs w:val="21"/>
              </w:rPr>
              <w:t>2005（6）</w:t>
            </w:r>
            <w:r>
              <w:rPr>
                <w:rFonts w:ascii="宋体" w:hAnsi="宋体" w:hint="eastAsia"/>
                <w:szCs w:val="21"/>
              </w:rPr>
              <w:t>，0.8万字</w:t>
            </w:r>
          </w:p>
          <w:p w:rsidR="00B6339F" w:rsidRPr="00A81539" w:rsidRDefault="00B6339F" w:rsidP="00B633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53A2" w:rsidRDefault="00E953A2" w:rsidP="00E953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主持项目：</w:t>
            </w:r>
          </w:p>
          <w:p w:rsidR="00E953A2" w:rsidRDefault="00E953A2" w:rsidP="00E953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953A2" w:rsidRPr="00950EF4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主持国家教育部人文社科基金项目（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10YJC710007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），《人民利益实现机制建设与人民内部矛盾研究》，经费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5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2014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年已结题。</w:t>
            </w:r>
          </w:p>
          <w:p w:rsidR="00E953A2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主持中国博士后科学基金项目（</w:t>
            </w: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2014M551534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），《</w:t>
            </w: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基于社会公平正义的人民利益实现机制创新研究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5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="00907B72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2016</w:t>
            </w:r>
            <w:r w:rsidR="00907B72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结题。</w:t>
            </w:r>
          </w:p>
          <w:p w:rsidR="00907B72" w:rsidRPr="00907B72" w:rsidRDefault="00907B7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主持江苏省社科基金项目（</w:t>
            </w:r>
            <w:r w:rsidR="002A241D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2017HQ018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），《中国环境公正的理论与实践研究》，经费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万元，在研。</w:t>
            </w:r>
          </w:p>
          <w:p w:rsidR="00E953A2" w:rsidRPr="00950EF4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主持连云港市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521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人才工程项目</w:t>
            </w:r>
            <w:r w:rsidR="002A241D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《基于国家共振理论的环境公正政策模式研究》，经费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</w:t>
            </w:r>
            <w:r w:rsidR="00907B72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8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</w:t>
            </w:r>
            <w:r w:rsidR="00907B72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已完成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:rsidR="00E953A2" w:rsidRPr="00950EF4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主持连云港市城乡建设局委托项目，《城乡建设行政执法法律风险防范机制研究》，经费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4.5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2015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</w:t>
            </w:r>
            <w:r w:rsidR="00363C9B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完成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:rsidR="00E953A2" w:rsidRPr="00950EF4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主持连云港市人大常委会委托项目，地方立法《连云港市海洋牧场管理条例》咨询研究，经费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2017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年已完成。</w:t>
            </w:r>
          </w:p>
          <w:p w:rsidR="00E953A2" w:rsidRDefault="00E953A2" w:rsidP="00907B72">
            <w:pPr>
              <w:ind w:leftChars="200" w:left="840" w:hangingChars="200" w:hanging="420"/>
              <w:jc w:val="left"/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</w:pPr>
            <w:r w:rsidRPr="00950EF4">
              <w:rPr>
                <w:rFonts w:ascii="Calibri" w:eastAsia="宋体" w:hAnsi="Calibri" w:cs="Calibri"/>
                <w:bCs/>
                <w:color w:val="000000"/>
                <w:kern w:val="0"/>
                <w:szCs w:val="21"/>
              </w:rPr>
              <w:t></w:t>
            </w:r>
            <w:r w:rsidR="00907B72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主持连云港市城市管理局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委托项目，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《连云港市市容和环境卫生管理条例（草案）》起草，经费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17.60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2017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年已完成。</w:t>
            </w:r>
          </w:p>
          <w:p w:rsidR="00907B72" w:rsidRDefault="00907B72" w:rsidP="00907B72">
            <w:pPr>
              <w:ind w:leftChars="300" w:left="840" w:hangingChars="100" w:hanging="210"/>
              <w:jc w:val="left"/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主持连云港市城市管理局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委托项目，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《连云港市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城市管理执法办法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》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调研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起草，经费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17.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5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8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年已完成。</w:t>
            </w:r>
          </w:p>
          <w:p w:rsidR="00907B72" w:rsidRDefault="00907B72" w:rsidP="00907B72">
            <w:pPr>
              <w:ind w:leftChars="300" w:left="840" w:hangingChars="100" w:hanging="210"/>
              <w:jc w:val="left"/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国家电网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连云港市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分公司招标委托项目，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国家电网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连云港市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分公司法律风险识别与防范研究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8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8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研究中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:rsidR="00907B72" w:rsidRDefault="00907B72" w:rsidP="00907B72">
            <w:pPr>
              <w:ind w:leftChars="300" w:left="840" w:hangingChars="100" w:hanging="210"/>
              <w:jc w:val="left"/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</w:pPr>
            <w:r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主持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连云港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12345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政府服务中心委托项目，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《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连云港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12345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政府服务中心服务质量评估体系构建及评估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》，经费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0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万元，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8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已完成</w:t>
            </w:r>
            <w:r w:rsidRPr="00950EF4">
              <w:rPr>
                <w:rFonts w:ascii="Calibri" w:eastAsia="宋体" w:hAnsi="Calibri" w:cs="Calibri" w:hint="eastAsia"/>
                <w:bCs/>
                <w:color w:val="000000"/>
                <w:kern w:val="0"/>
                <w:szCs w:val="21"/>
              </w:rPr>
              <w:t>。</w:t>
            </w:r>
          </w:p>
          <w:p w:rsidR="00B6339F" w:rsidRPr="00907B72" w:rsidRDefault="00B6339F" w:rsidP="006C35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E953A2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1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和人才工程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53A2" w:rsidRPr="008A627B" w:rsidRDefault="00E953A2" w:rsidP="00E953A2">
            <w:pPr>
              <w:ind w:firstLineChars="196" w:firstLine="412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 w:rsidR="00363C9B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201</w:t>
            </w:r>
            <w:r w:rsidR="00956DB9"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年</w:t>
            </w:r>
            <w:r w:rsidRPr="008A627B">
              <w:rPr>
                <w:rFonts w:ascii="Calibri" w:eastAsia="宋体" w:hAnsi="Calibri" w:cs="Times New Roman" w:hint="eastAsia"/>
              </w:rPr>
              <w:t>江苏省</w:t>
            </w:r>
            <w:r w:rsidRPr="008A627B">
              <w:rPr>
                <w:rFonts w:ascii="Calibri" w:eastAsia="宋体" w:hAnsi="Calibri" w:cs="Times New Roman"/>
              </w:rPr>
              <w:t>”</w:t>
            </w:r>
            <w:r w:rsidRPr="008A627B">
              <w:rPr>
                <w:rFonts w:ascii="Calibri" w:eastAsia="宋体" w:hAnsi="Calibri" w:cs="Times New Roman" w:hint="eastAsia"/>
              </w:rPr>
              <w:t>333</w:t>
            </w:r>
            <w:r w:rsidRPr="008A627B">
              <w:rPr>
                <w:rFonts w:ascii="Calibri" w:eastAsia="宋体" w:hAnsi="Calibri" w:cs="Times New Roman" w:hint="eastAsia"/>
              </w:rPr>
              <w:t>高层次人才培养工程</w:t>
            </w:r>
            <w:r w:rsidRPr="008A627B">
              <w:rPr>
                <w:rFonts w:ascii="Calibri" w:eastAsia="宋体" w:hAnsi="Calibri" w:cs="Times New Roman"/>
              </w:rPr>
              <w:t>”</w:t>
            </w:r>
            <w:r>
              <w:rPr>
                <w:rFonts w:ascii="Calibri" w:eastAsia="宋体" w:hAnsi="Calibri" w:cs="Times New Roman" w:hint="eastAsia"/>
              </w:rPr>
              <w:t>第三层次</w:t>
            </w:r>
            <w:r w:rsidRPr="008A627B">
              <w:rPr>
                <w:rFonts w:ascii="Calibri" w:eastAsia="宋体" w:hAnsi="Calibri" w:cs="Times New Roman" w:hint="eastAsia"/>
              </w:rPr>
              <w:t>培养对象</w:t>
            </w:r>
          </w:p>
          <w:p w:rsidR="00E953A2" w:rsidRPr="008A627B" w:rsidRDefault="00E953A2" w:rsidP="00E953A2">
            <w:pPr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 w:rsidR="00363C9B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2010</w:t>
            </w:r>
            <w:r>
              <w:rPr>
                <w:rFonts w:ascii="Calibri" w:eastAsia="宋体" w:hAnsi="Calibri" w:cs="Times New Roman" w:hint="eastAsia"/>
              </w:rPr>
              <w:t>年</w:t>
            </w:r>
            <w:r w:rsidRPr="008A627B">
              <w:rPr>
                <w:rFonts w:ascii="Calibri" w:eastAsia="宋体" w:hAnsi="Calibri" w:cs="Times New Roman" w:hint="eastAsia"/>
              </w:rPr>
              <w:t>江苏省高校“青蓝工程”</w:t>
            </w:r>
            <w:r>
              <w:rPr>
                <w:rFonts w:ascii="Calibri" w:eastAsia="宋体" w:hAnsi="Calibri" w:cs="Times New Roman" w:hint="eastAsia"/>
              </w:rPr>
              <w:t>优秀青年骨干教师</w:t>
            </w:r>
          </w:p>
          <w:p w:rsidR="00E953A2" w:rsidRPr="008A627B" w:rsidRDefault="00E953A2" w:rsidP="00E953A2">
            <w:pPr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 w:rsidR="00363C9B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2017</w:t>
            </w:r>
            <w:r>
              <w:rPr>
                <w:rFonts w:ascii="Calibri" w:eastAsia="宋体" w:hAnsi="Calibri" w:cs="Times New Roman" w:hint="eastAsia"/>
              </w:rPr>
              <w:t>年</w:t>
            </w:r>
            <w:r w:rsidRPr="008A627B">
              <w:rPr>
                <w:rFonts w:ascii="Calibri" w:eastAsia="宋体" w:hAnsi="Calibri" w:cs="Times New Roman" w:hint="eastAsia"/>
              </w:rPr>
              <w:t>连云港市“</w:t>
            </w:r>
            <w:r w:rsidRPr="008A627B">
              <w:rPr>
                <w:rFonts w:ascii="Calibri" w:eastAsia="宋体" w:hAnsi="Calibri" w:cs="Times New Roman" w:hint="eastAsia"/>
              </w:rPr>
              <w:t>521</w:t>
            </w:r>
            <w:r w:rsidRPr="008A627B">
              <w:rPr>
                <w:rFonts w:ascii="Calibri" w:eastAsia="宋体" w:hAnsi="Calibri" w:cs="Times New Roman" w:hint="eastAsia"/>
              </w:rPr>
              <w:t>高层次人才培养工程”</w:t>
            </w:r>
            <w:r>
              <w:rPr>
                <w:rFonts w:ascii="Calibri" w:eastAsia="宋体" w:hAnsi="Calibri" w:cs="Times New Roman" w:hint="eastAsia"/>
              </w:rPr>
              <w:t>第一层次</w:t>
            </w:r>
            <w:r w:rsidRPr="008A627B">
              <w:rPr>
                <w:rFonts w:ascii="Calibri" w:eastAsia="宋体" w:hAnsi="Calibri" w:cs="Times New Roman" w:hint="eastAsia"/>
              </w:rPr>
              <w:t>培养对象</w:t>
            </w:r>
          </w:p>
          <w:p w:rsidR="00E953A2" w:rsidRPr="008A627B" w:rsidRDefault="00E953A2" w:rsidP="00E953A2">
            <w:pPr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 w:rsidR="00363C9B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2016</w:t>
            </w:r>
            <w:r>
              <w:rPr>
                <w:rFonts w:ascii="Calibri" w:eastAsia="宋体" w:hAnsi="Calibri" w:cs="Times New Roman" w:hint="eastAsia"/>
              </w:rPr>
              <w:t>年江苏省</w:t>
            </w:r>
            <w:r w:rsidRPr="008A627B">
              <w:rPr>
                <w:rFonts w:ascii="Calibri" w:eastAsia="宋体" w:hAnsi="Calibri" w:cs="Times New Roman" w:hint="eastAsia"/>
              </w:rPr>
              <w:t>哲学社会科学优秀成果奖</w:t>
            </w:r>
            <w:r>
              <w:rPr>
                <w:rFonts w:ascii="Calibri" w:eastAsia="宋体" w:hAnsi="Calibri" w:cs="Times New Roman" w:hint="eastAsia"/>
              </w:rPr>
              <w:t>，三等奖（排名：</w:t>
            </w:r>
            <w:r>
              <w:rPr>
                <w:rFonts w:ascii="Calibri" w:eastAsia="宋体" w:hAnsi="Calibri" w:cs="Times New Roman" w:hint="eastAsia"/>
              </w:rPr>
              <w:t>1/1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  <w:p w:rsidR="00E953A2" w:rsidRDefault="00E953A2" w:rsidP="00E953A2">
            <w:pPr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 w:rsidR="00363C9B" w:rsidRPr="0069790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2014</w:t>
            </w:r>
            <w:r>
              <w:rPr>
                <w:rFonts w:ascii="Calibri" w:eastAsia="宋体" w:hAnsi="Calibri" w:cs="Times New Roman" w:hint="eastAsia"/>
              </w:rPr>
              <w:t>年</w:t>
            </w:r>
            <w:r w:rsidRPr="008A627B">
              <w:rPr>
                <w:rFonts w:ascii="Calibri" w:eastAsia="宋体" w:hAnsi="Calibri" w:cs="Times New Roman" w:hint="eastAsia"/>
              </w:rPr>
              <w:t>连云港市哲学社会科学优秀成果奖</w:t>
            </w:r>
            <w:r>
              <w:rPr>
                <w:rFonts w:ascii="Calibri" w:eastAsia="宋体" w:hAnsi="Calibri" w:cs="Times New Roman" w:hint="eastAsia"/>
              </w:rPr>
              <w:t>，一等奖（排名：</w:t>
            </w:r>
            <w:r>
              <w:rPr>
                <w:rFonts w:ascii="Calibri" w:eastAsia="宋体" w:hAnsi="Calibri" w:cs="Times New Roman" w:hint="eastAsia"/>
              </w:rPr>
              <w:t>1/1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3438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3438" w:rsidRPr="00A81539" w:rsidRDefault="00C33438" w:rsidP="009179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33438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3438" w:rsidRPr="008A627B" w:rsidRDefault="00C33438" w:rsidP="00917900">
            <w:pPr>
              <w:ind w:firstLineChars="196" w:firstLine="412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电话：</w:t>
            </w:r>
            <w:r>
              <w:rPr>
                <w:rFonts w:ascii="Calibri" w:eastAsia="宋体" w:hAnsi="Calibri" w:cs="Times New Roman" w:hint="eastAsia"/>
              </w:rPr>
              <w:t>0518-85895540</w:t>
            </w:r>
          </w:p>
          <w:p w:rsidR="00C33438" w:rsidRPr="00363C9B" w:rsidRDefault="00C33438" w:rsidP="00363C9B">
            <w:pPr>
              <w:ind w:firstLineChars="200" w:firstLine="420"/>
              <w:jc w:val="left"/>
              <w:rPr>
                <w:rFonts w:ascii="Calibri" w:eastAsia="宋体" w:hAnsi="Calibri" w:cs="Times New Roman"/>
              </w:rPr>
            </w:pPr>
            <w:r w:rsidRPr="008A627B">
              <w:rPr>
                <w:rFonts w:ascii="Calibri" w:eastAsia="宋体" w:hAnsi="Calibri" w:cs="Times New Roman"/>
              </w:rPr>
              <w:t></w:t>
            </w:r>
            <w:r>
              <w:rPr>
                <w:rFonts w:ascii="Calibri" w:eastAsia="宋体" w:hAnsi="Calibri" w:cs="Times New Roman" w:hint="eastAsia"/>
              </w:rPr>
              <w:t>邮箱：</w:t>
            </w:r>
            <w:r>
              <w:rPr>
                <w:rFonts w:ascii="Calibri" w:eastAsia="宋体" w:hAnsi="Calibri" w:cs="Times New Roman" w:hint="eastAsia"/>
              </w:rPr>
              <w:t>chenxf@hhit.edu.cn</w:t>
            </w:r>
          </w:p>
        </w:tc>
      </w:tr>
      <w:tr w:rsidR="00C33438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33438" w:rsidRPr="00363C9B" w:rsidRDefault="00C33438" w:rsidP="00363C9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33438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3438" w:rsidRPr="00A81539" w:rsidRDefault="00C33438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C2" w:rsidRDefault="005E24C2" w:rsidP="00581631">
      <w:r>
        <w:separator/>
      </w:r>
    </w:p>
  </w:endnote>
  <w:endnote w:type="continuationSeparator" w:id="1">
    <w:p w:rsidR="005E24C2" w:rsidRDefault="005E24C2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C2" w:rsidRDefault="005E24C2" w:rsidP="00581631">
      <w:r>
        <w:separator/>
      </w:r>
    </w:p>
  </w:footnote>
  <w:footnote w:type="continuationSeparator" w:id="1">
    <w:p w:rsidR="005E24C2" w:rsidRDefault="005E24C2" w:rsidP="00581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8CD"/>
    <w:multiLevelType w:val="hybridMultilevel"/>
    <w:tmpl w:val="FB06A20E"/>
    <w:lvl w:ilvl="0" w:tplc="D3C4C6B0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15194F"/>
    <w:rsid w:val="0016360E"/>
    <w:rsid w:val="0018651C"/>
    <w:rsid w:val="00217F26"/>
    <w:rsid w:val="00273C11"/>
    <w:rsid w:val="002A241D"/>
    <w:rsid w:val="00310609"/>
    <w:rsid w:val="00313F65"/>
    <w:rsid w:val="00363C9B"/>
    <w:rsid w:val="00457657"/>
    <w:rsid w:val="004714BE"/>
    <w:rsid w:val="00581631"/>
    <w:rsid w:val="005E003B"/>
    <w:rsid w:val="005E24C2"/>
    <w:rsid w:val="005F5A35"/>
    <w:rsid w:val="00675054"/>
    <w:rsid w:val="0069790A"/>
    <w:rsid w:val="006C353E"/>
    <w:rsid w:val="00717B44"/>
    <w:rsid w:val="0074524E"/>
    <w:rsid w:val="00907B72"/>
    <w:rsid w:val="00950EF4"/>
    <w:rsid w:val="00956DB9"/>
    <w:rsid w:val="00967AB4"/>
    <w:rsid w:val="00980D68"/>
    <w:rsid w:val="00A317C5"/>
    <w:rsid w:val="00A67B06"/>
    <w:rsid w:val="00A81539"/>
    <w:rsid w:val="00B253DB"/>
    <w:rsid w:val="00B6339F"/>
    <w:rsid w:val="00BD2791"/>
    <w:rsid w:val="00BF0F2D"/>
    <w:rsid w:val="00C0071A"/>
    <w:rsid w:val="00C33438"/>
    <w:rsid w:val="00C819EA"/>
    <w:rsid w:val="00D10C1A"/>
    <w:rsid w:val="00D36385"/>
    <w:rsid w:val="00D74445"/>
    <w:rsid w:val="00DB2E10"/>
    <w:rsid w:val="00DD1C4A"/>
    <w:rsid w:val="00E82178"/>
    <w:rsid w:val="00E953A2"/>
    <w:rsid w:val="00EC1361"/>
    <w:rsid w:val="00EE3D27"/>
    <w:rsid w:val="00FD55E0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20</cp:revision>
  <dcterms:created xsi:type="dcterms:W3CDTF">2017-10-13T06:53:00Z</dcterms:created>
  <dcterms:modified xsi:type="dcterms:W3CDTF">2019-03-25T03:09:00Z</dcterms:modified>
</cp:coreProperties>
</file>